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ascii="Times New Roman" w:hAnsi="Times New Roman" w:cs="Times New Roman"/>
          <w:b/>
          <w:kern w:val="0"/>
          <w:sz w:val="36"/>
          <w:szCs w:val="24"/>
          <w:lang w:val="zh-CN"/>
        </w:rPr>
      </w:pPr>
      <w:r>
        <w:rPr>
          <w:rFonts w:hint="eastAsia" w:ascii="Times New Roman" w:hAnsi="Times New Roman" w:cs="Times New Roman"/>
          <w:b/>
          <w:kern w:val="0"/>
          <w:sz w:val="36"/>
          <w:szCs w:val="24"/>
          <w:lang w:val="zh-CN"/>
        </w:rPr>
        <w:t>珠海市卫生学校2024年</w:t>
      </w:r>
      <w:r>
        <w:rPr>
          <w:rFonts w:hint="eastAsia" w:ascii="Times New Roman" w:hAnsi="Times New Roman" w:cs="Times New Roman"/>
          <w:b/>
          <w:kern w:val="0"/>
          <w:sz w:val="36"/>
          <w:szCs w:val="24"/>
          <w:lang w:val="en-US" w:eastAsia="zh-CN"/>
        </w:rPr>
        <w:t>计算机实训室台式一体机维护保养服务</w:t>
      </w:r>
      <w:r>
        <w:rPr>
          <w:rFonts w:hint="eastAsia" w:ascii="Times New Roman" w:hAnsi="Times New Roman" w:cs="Times New Roman"/>
          <w:b/>
          <w:kern w:val="0"/>
          <w:sz w:val="36"/>
          <w:szCs w:val="24"/>
          <w:lang w:val="zh-CN"/>
        </w:rPr>
        <w:t>采购项目响应情况</w:t>
      </w:r>
      <w:r>
        <w:rPr>
          <w:rFonts w:ascii="Times New Roman" w:hAnsi="Times New Roman" w:cs="Times New Roman"/>
          <w:b/>
          <w:kern w:val="0"/>
          <w:sz w:val="36"/>
          <w:szCs w:val="24"/>
          <w:lang w:val="zh-CN"/>
        </w:rPr>
        <w:t>和报价表</w:t>
      </w:r>
    </w:p>
    <w:p>
      <w:pPr>
        <w:pStyle w:val="4"/>
        <w:spacing w:before="0" w:beforeAutospacing="0" w:after="0" w:afterAutospacing="0" w:line="434" w:lineRule="atLeast"/>
        <w:rPr>
          <w:sz w:val="28"/>
          <w:szCs w:val="28"/>
        </w:rPr>
      </w:pPr>
      <w:r>
        <w:rPr>
          <w:sz w:val="28"/>
          <w:szCs w:val="28"/>
        </w:rPr>
        <w:t>一、项目概述</w:t>
      </w:r>
    </w:p>
    <w:p>
      <w:pPr>
        <w:pStyle w:val="4"/>
        <w:spacing w:before="0" w:beforeAutospacing="0" w:after="0" w:afterAutospacing="0" w:line="434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珠海市卫生学校2024年</w:t>
      </w:r>
      <w:r>
        <w:rPr>
          <w:rFonts w:hint="eastAsia"/>
          <w:sz w:val="28"/>
          <w:szCs w:val="28"/>
          <w:lang w:val="en-US" w:eastAsia="zh-CN"/>
        </w:rPr>
        <w:t>计算机实训室台式一体机维护保养服务</w:t>
      </w:r>
      <w:r>
        <w:rPr>
          <w:rFonts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</w:rPr>
        <w:t>，以校内简易</w:t>
      </w:r>
      <w:r>
        <w:rPr>
          <w:sz w:val="28"/>
          <w:szCs w:val="28"/>
        </w:rPr>
        <w:t>公开招标的方式进行采购。投标人</w:t>
      </w:r>
      <w:r>
        <w:rPr>
          <w:rFonts w:hint="eastAsia"/>
          <w:sz w:val="28"/>
          <w:szCs w:val="28"/>
        </w:rPr>
        <w:t>应该</w:t>
      </w:r>
      <w:r>
        <w:rPr>
          <w:sz w:val="28"/>
          <w:szCs w:val="28"/>
        </w:rPr>
        <w:t>对本项目的</w:t>
      </w:r>
      <w:r>
        <w:rPr>
          <w:rFonts w:hint="eastAsia"/>
          <w:sz w:val="28"/>
          <w:szCs w:val="28"/>
        </w:rPr>
        <w:t>内容和要求</w:t>
      </w:r>
      <w:r>
        <w:rPr>
          <w:sz w:val="28"/>
          <w:szCs w:val="28"/>
        </w:rPr>
        <w:t>逐条仔细阅读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本项目的</w:t>
      </w:r>
      <w:r>
        <w:rPr>
          <w:rFonts w:hint="eastAsia"/>
          <w:sz w:val="28"/>
          <w:szCs w:val="28"/>
        </w:rPr>
        <w:t>内容和要求</w:t>
      </w:r>
      <w:r>
        <w:rPr>
          <w:sz w:val="28"/>
          <w:szCs w:val="28"/>
        </w:rPr>
        <w:t>条款均为不允许负偏离的实质性条款，如</w:t>
      </w:r>
      <w:r>
        <w:rPr>
          <w:rFonts w:hint="eastAsia"/>
          <w:sz w:val="28"/>
          <w:szCs w:val="28"/>
        </w:rPr>
        <w:t>投标人</w:t>
      </w:r>
      <w:r>
        <w:rPr>
          <w:sz w:val="28"/>
          <w:szCs w:val="28"/>
        </w:rPr>
        <w:t>针对</w:t>
      </w:r>
      <w:r>
        <w:rPr>
          <w:rFonts w:hint="eastAsia"/>
          <w:sz w:val="28"/>
          <w:szCs w:val="28"/>
        </w:rPr>
        <w:t>内容和要求</w:t>
      </w:r>
      <w:r>
        <w:rPr>
          <w:sz w:val="28"/>
          <w:szCs w:val="28"/>
        </w:rPr>
        <w:t>条款的响应出现负偏离，则按投标无效处理。如果响应</w:t>
      </w:r>
      <w:r>
        <w:rPr>
          <w:rFonts w:hint="eastAsia"/>
          <w:sz w:val="28"/>
          <w:szCs w:val="28"/>
        </w:rPr>
        <w:t>优于内容和要求</w:t>
      </w:r>
      <w:r>
        <w:rPr>
          <w:sz w:val="28"/>
          <w:szCs w:val="28"/>
        </w:rPr>
        <w:t>的条款</w:t>
      </w:r>
      <w:r>
        <w:rPr>
          <w:rFonts w:hint="eastAsia"/>
          <w:sz w:val="28"/>
          <w:szCs w:val="28"/>
        </w:rPr>
        <w:t>应该</w:t>
      </w:r>
      <w:r>
        <w:rPr>
          <w:sz w:val="28"/>
          <w:szCs w:val="28"/>
        </w:rPr>
        <w:t>做出应答情况描述。</w:t>
      </w:r>
    </w:p>
    <w:p>
      <w:pPr>
        <w:pStyle w:val="4"/>
        <w:spacing w:before="0" w:beforeAutospacing="0" w:after="0" w:afterAutospacing="0" w:line="434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二、项目响应情况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757"/>
        <w:gridCol w:w="1984"/>
        <w:gridCol w:w="1512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>
            <w:pPr>
              <w:pStyle w:val="4"/>
              <w:spacing w:before="0" w:beforeAutospacing="0" w:after="0" w:afterAutospacing="0" w:line="434" w:lineRule="atLeast"/>
            </w:pPr>
            <w:r>
              <w:t>序号</w:t>
            </w:r>
          </w:p>
        </w:tc>
        <w:tc>
          <w:tcPr>
            <w:tcW w:w="2757" w:type="dxa"/>
          </w:tcPr>
          <w:p>
            <w:pPr>
              <w:pStyle w:val="4"/>
              <w:spacing w:before="0" w:beforeAutospacing="0" w:after="0" w:afterAutospacing="0" w:line="434" w:lineRule="atLeast"/>
            </w:pPr>
            <w:r>
              <w:rPr>
                <w:rFonts w:hint="eastAsia"/>
              </w:rPr>
              <w:t>内容和要求</w:t>
            </w:r>
            <w:r>
              <w:t>条款</w:t>
            </w:r>
          </w:p>
        </w:tc>
        <w:tc>
          <w:tcPr>
            <w:tcW w:w="1984" w:type="dxa"/>
          </w:tcPr>
          <w:p>
            <w:pPr>
              <w:pStyle w:val="4"/>
              <w:spacing w:before="0" w:beforeAutospacing="0" w:after="0" w:afterAutospacing="0" w:line="434" w:lineRule="atLeast"/>
            </w:pPr>
            <w:r>
              <w:t>条款</w:t>
            </w:r>
            <w:r>
              <w:rPr>
                <w:rFonts w:hint="eastAsia"/>
              </w:rPr>
              <w:t>情况</w:t>
            </w:r>
          </w:p>
        </w:tc>
        <w:tc>
          <w:tcPr>
            <w:tcW w:w="1512" w:type="dxa"/>
          </w:tcPr>
          <w:p>
            <w:pPr>
              <w:pStyle w:val="4"/>
              <w:spacing w:before="0" w:beforeAutospacing="0" w:after="0" w:afterAutospacing="0" w:line="434" w:lineRule="atLeast"/>
            </w:pPr>
            <w:r>
              <w:t>是否响应</w:t>
            </w:r>
          </w:p>
        </w:tc>
        <w:tc>
          <w:tcPr>
            <w:tcW w:w="1657" w:type="dxa"/>
          </w:tcPr>
          <w:p>
            <w:pPr>
              <w:pStyle w:val="4"/>
              <w:spacing w:before="0" w:beforeAutospacing="0" w:after="0" w:afterAutospacing="0" w:line="434" w:lineRule="atLeast"/>
            </w:pPr>
            <w:r>
              <w:t>投标人应答情况描述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人员配置要求</w:t>
            </w:r>
          </w:p>
        </w:tc>
        <w:tc>
          <w:tcPr>
            <w:tcW w:w="1984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57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专业技术</w:t>
            </w:r>
            <w:r>
              <w:rPr>
                <w:rFonts w:hint="eastAsia"/>
                <w:sz w:val="28"/>
                <w:szCs w:val="28"/>
              </w:rPr>
              <w:t>要求</w:t>
            </w:r>
          </w:p>
        </w:tc>
        <w:tc>
          <w:tcPr>
            <w:tcW w:w="1984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757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响应速度</w:t>
            </w:r>
            <w:r>
              <w:rPr>
                <w:rFonts w:hint="eastAsia"/>
                <w:sz w:val="28"/>
                <w:szCs w:val="28"/>
              </w:rPr>
              <w:t>要求</w:t>
            </w:r>
          </w:p>
        </w:tc>
        <w:tc>
          <w:tcPr>
            <w:tcW w:w="1984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57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配件</w:t>
            </w:r>
            <w:r>
              <w:rPr>
                <w:rFonts w:hint="eastAsia"/>
                <w:sz w:val="28"/>
                <w:szCs w:val="28"/>
              </w:rPr>
              <w:t>要求</w:t>
            </w:r>
          </w:p>
        </w:tc>
        <w:tc>
          <w:tcPr>
            <w:tcW w:w="1984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757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服务质量要求</w:t>
            </w:r>
          </w:p>
        </w:tc>
        <w:tc>
          <w:tcPr>
            <w:tcW w:w="1984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57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违约责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任要求</w:t>
            </w:r>
          </w:p>
        </w:tc>
        <w:tc>
          <w:tcPr>
            <w:tcW w:w="1984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757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验收</w:t>
            </w:r>
            <w:r>
              <w:rPr>
                <w:rFonts w:hint="eastAsia"/>
                <w:sz w:val="28"/>
                <w:szCs w:val="28"/>
              </w:rPr>
              <w:t>要求</w:t>
            </w:r>
          </w:p>
        </w:tc>
        <w:tc>
          <w:tcPr>
            <w:tcW w:w="1984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</w:tbl>
    <w:p>
      <w:pPr>
        <w:pStyle w:val="4"/>
        <w:spacing w:before="0" w:beforeAutospacing="0" w:after="0" w:afterAutospacing="0" w:line="434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项目报价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850"/>
        <w:gridCol w:w="184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>
              <w:rPr>
                <w:sz w:val="28"/>
                <w:szCs w:val="28"/>
              </w:rPr>
              <w:t>价</w:t>
            </w:r>
          </w:p>
        </w:tc>
        <w:tc>
          <w:tcPr>
            <w:tcW w:w="2035" w:type="dxa"/>
            <w:vAlign w:val="center"/>
          </w:tcPr>
          <w:p>
            <w:pPr>
              <w:pStyle w:val="4"/>
              <w:spacing w:before="0" w:beforeAutospacing="0" w:after="0" w:afterAutospacing="0" w:line="434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珠海市卫生学校2024年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计算机实训室台式一体机维护保养服务</w:t>
            </w:r>
            <w:r>
              <w:rPr>
                <w:rFonts w:hint="eastAsia"/>
                <w:sz w:val="28"/>
                <w:szCs w:val="28"/>
                <w:lang w:val="zh-CN"/>
              </w:rPr>
              <w:t>采购项目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beforeAutospacing="0" w:after="0" w:afterAutospacing="0" w:line="434" w:lineRule="atLeas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71370</w:t>
            </w:r>
            <w:r>
              <w:rPr>
                <w:rFonts w:hint="eastAsia"/>
                <w:sz w:val="28"/>
                <w:szCs w:val="28"/>
              </w:rPr>
              <w:t>.00元</w:t>
            </w:r>
          </w:p>
        </w:tc>
        <w:tc>
          <w:tcPr>
            <w:tcW w:w="2035" w:type="dxa"/>
          </w:tcPr>
          <w:p>
            <w:pPr>
              <w:pStyle w:val="4"/>
              <w:spacing w:before="0" w:beforeAutospacing="0" w:after="0" w:afterAutospacing="0" w:line="434" w:lineRule="atLeast"/>
              <w:rPr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454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35057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2YjY2ZDU0Njc5YzhmMDdkYmM3NjQ2NzAwYTY4NGEifQ=="/>
  </w:docVars>
  <w:rsids>
    <w:rsidRoot w:val="00760990"/>
    <w:rsid w:val="000909C4"/>
    <w:rsid w:val="000A41A4"/>
    <w:rsid w:val="0025554F"/>
    <w:rsid w:val="00314BFD"/>
    <w:rsid w:val="003A77FE"/>
    <w:rsid w:val="003C3BAD"/>
    <w:rsid w:val="004649FB"/>
    <w:rsid w:val="004D1F25"/>
    <w:rsid w:val="004D7D9D"/>
    <w:rsid w:val="004E6600"/>
    <w:rsid w:val="006029FF"/>
    <w:rsid w:val="00626969"/>
    <w:rsid w:val="006A3B21"/>
    <w:rsid w:val="006D6CC5"/>
    <w:rsid w:val="00760990"/>
    <w:rsid w:val="007C2D66"/>
    <w:rsid w:val="007C4F5F"/>
    <w:rsid w:val="007C7807"/>
    <w:rsid w:val="007F070B"/>
    <w:rsid w:val="008E38C1"/>
    <w:rsid w:val="00900813"/>
    <w:rsid w:val="00AD3729"/>
    <w:rsid w:val="00B11DFD"/>
    <w:rsid w:val="00B815C8"/>
    <w:rsid w:val="00B8175B"/>
    <w:rsid w:val="00C10131"/>
    <w:rsid w:val="00C26AD2"/>
    <w:rsid w:val="00D534BA"/>
    <w:rsid w:val="00DF7583"/>
    <w:rsid w:val="00E34E97"/>
    <w:rsid w:val="00EB4DC1"/>
    <w:rsid w:val="00EC7F3E"/>
    <w:rsid w:val="00EF4556"/>
    <w:rsid w:val="00FC50F5"/>
    <w:rsid w:val="00FF3F8E"/>
    <w:rsid w:val="08B00F1B"/>
    <w:rsid w:val="4DB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459</Characters>
  <Lines>3</Lines>
  <Paragraphs>1</Paragraphs>
  <TotalTime>0</TotalTime>
  <ScaleCrop>false</ScaleCrop>
  <LinksUpToDate>false</LinksUpToDate>
  <CharactersWithSpaces>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2024-04-25T03:33:00Z</dcterms:created>
  <dc:creator>伍绍航</dc:creator>
  <cp:lastModifiedBy>王少洪</cp:lastModifiedBy>
  <dcterms:modified xsi:type="dcterms:W3CDTF">2024-05-30T06:36:52Z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185B95DE06B84DA78E12B07C4C24AB0C_12</vt:lpwstr>
  </property>
</Properties>
</file>